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E7" w:rsidRPr="000D2F98" w:rsidRDefault="00E275E7" w:rsidP="00E275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F98">
        <w:rPr>
          <w:rFonts w:ascii="Times New Roman" w:hAnsi="Times New Roman" w:cs="Times New Roman"/>
          <w:b/>
          <w:sz w:val="24"/>
          <w:szCs w:val="24"/>
        </w:rPr>
        <w:t>Предмет  математика</w:t>
      </w:r>
    </w:p>
    <w:p w:rsidR="00E275E7" w:rsidRPr="000D2F98" w:rsidRDefault="00E275E7" w:rsidP="00E275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F98">
        <w:rPr>
          <w:rFonts w:ascii="Times New Roman" w:hAnsi="Times New Roman" w:cs="Times New Roman"/>
          <w:b/>
          <w:sz w:val="24"/>
          <w:szCs w:val="24"/>
        </w:rPr>
        <w:t xml:space="preserve">Класс   3 </w:t>
      </w:r>
    </w:p>
    <w:p w:rsidR="00E275E7" w:rsidRPr="000D2F98" w:rsidRDefault="00E275E7" w:rsidP="00E275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F98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вычислений в пределах 1000. Закрепление.</w:t>
      </w:r>
    </w:p>
    <w:p w:rsidR="00E275E7" w:rsidRPr="000D2F98" w:rsidRDefault="00E275E7" w:rsidP="00E275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F98">
        <w:rPr>
          <w:rFonts w:ascii="Times New Roman" w:hAnsi="Times New Roman" w:cs="Times New Roman"/>
          <w:b/>
          <w:sz w:val="24"/>
          <w:szCs w:val="24"/>
        </w:rPr>
        <w:t>Базовый учебник: Моро М.И., Волкова С.И.  Математика 3 класс</w:t>
      </w:r>
    </w:p>
    <w:p w:rsidR="00E275E7" w:rsidRPr="000D2F98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E275E7" w:rsidRPr="000D2F98" w:rsidRDefault="00E275E7" w:rsidP="00E275E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закрепления приёмов вычисления в пределах 1000.</w:t>
      </w:r>
    </w:p>
    <w:p w:rsidR="00E275E7" w:rsidRPr="000D2F98" w:rsidRDefault="00E275E7" w:rsidP="00E275E7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</w:t>
      </w:r>
    </w:p>
    <w:p w:rsidR="00E275E7" w:rsidRPr="000D2F98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 </w:t>
      </w: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</w:t>
      </w:r>
    </w:p>
    <w:p w:rsidR="00E275E7" w:rsidRPr="000D2F98" w:rsidRDefault="00E275E7" w:rsidP="00E275E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устные и письменные вычислительные навыки в пределах 1000;</w:t>
      </w:r>
    </w:p>
    <w:p w:rsidR="00E275E7" w:rsidRPr="000D2F98" w:rsidRDefault="00E275E7" w:rsidP="00E275E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умение находить решать уравнения.</w:t>
      </w:r>
    </w:p>
    <w:p w:rsidR="00E275E7" w:rsidRPr="000D2F98" w:rsidRDefault="00E275E7" w:rsidP="00E275E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закрепить умение анализировать и решать составные задачи.</w:t>
      </w:r>
    </w:p>
    <w:p w:rsidR="00E275E7" w:rsidRPr="000D2F98" w:rsidRDefault="00E275E7" w:rsidP="00E275E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</w:t>
      </w:r>
    </w:p>
    <w:p w:rsidR="00E275E7" w:rsidRPr="000D2F98" w:rsidRDefault="00E275E7" w:rsidP="00E275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мыслительных операций: анализа, сравнения, обобщения; внимания;</w:t>
      </w:r>
    </w:p>
    <w:p w:rsidR="00E275E7" w:rsidRPr="000D2F98" w:rsidRDefault="00E275E7" w:rsidP="00E275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 активности;</w:t>
      </w:r>
    </w:p>
    <w:p w:rsidR="00E275E7" w:rsidRPr="000D2F98" w:rsidRDefault="00E275E7" w:rsidP="00E275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вычислительные навыки, умения решать задачи;</w:t>
      </w:r>
    </w:p>
    <w:p w:rsidR="00E275E7" w:rsidRPr="000D2F98" w:rsidRDefault="00E275E7" w:rsidP="00E275E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взаимоконтроля и самоконтроля через оценивание собственной деятельности и деятельности других детей на разных этапах урока;</w:t>
      </w:r>
    </w:p>
    <w:p w:rsidR="00E275E7" w:rsidRPr="000D2F98" w:rsidRDefault="00E275E7" w:rsidP="00E275E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воспитывающие</w:t>
      </w:r>
    </w:p>
    <w:p w:rsidR="00E275E7" w:rsidRPr="000D2F98" w:rsidRDefault="00E275E7" w:rsidP="00E275E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благоприятного психологического климата для возможности раскрытия потенциала каждого ребенка;</w:t>
      </w:r>
    </w:p>
    <w:p w:rsidR="00E275E7" w:rsidRDefault="00E275E7" w:rsidP="00E275E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учебного труда.</w:t>
      </w:r>
    </w:p>
    <w:p w:rsidR="00E275E7" w:rsidRPr="000D2F98" w:rsidRDefault="00E275E7" w:rsidP="00E275E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воспитание.</w:t>
      </w:r>
    </w:p>
    <w:p w:rsidR="00E275E7" w:rsidRPr="000D2F98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урок-путешествие по родному краю.</w:t>
      </w:r>
    </w:p>
    <w:p w:rsidR="00E275E7" w:rsidRPr="000D2F98" w:rsidRDefault="00E275E7" w:rsidP="00E275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2F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 </w:t>
      </w:r>
      <w:r w:rsidRPr="000D2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карточки,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каты, таблицы, путевые листы, дидактический материал для игры «Рыбалка» для групп,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составления флага, герба, «будем беречь свой край».</w:t>
      </w:r>
      <w:proofErr w:type="gramEnd"/>
    </w:p>
    <w:p w:rsidR="00E275E7" w:rsidRPr="000F3AF6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3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работы учащихся: групповая, парная, фронтальная.</w:t>
      </w:r>
    </w:p>
    <w:p w:rsidR="00E275E7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3A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Используемые технологии: 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игровая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здоровьесбережение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проблемный диалог, элементы частично-поисковой технологии.</w:t>
      </w:r>
    </w:p>
    <w:p w:rsidR="00E275E7" w:rsidRPr="000F3AF6" w:rsidRDefault="00E275E7" w:rsidP="00E275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75E7" w:rsidRPr="000D2F98" w:rsidRDefault="00E275E7" w:rsidP="00E275E7">
      <w:pPr>
        <w:pStyle w:val="a3"/>
        <w:spacing w:before="0" w:beforeAutospacing="0" w:after="0" w:afterAutospacing="0" w:line="194" w:lineRule="atLeast"/>
        <w:rPr>
          <w:color w:val="000000"/>
        </w:rPr>
      </w:pPr>
      <w:r w:rsidRPr="000D2F98">
        <w:rPr>
          <w:b/>
          <w:bCs/>
          <w:color w:val="000000"/>
        </w:rPr>
        <w:t xml:space="preserve">Планируемые результаты – предметные и </w:t>
      </w:r>
      <w:proofErr w:type="spellStart"/>
      <w:r w:rsidRPr="000D2F98">
        <w:rPr>
          <w:b/>
          <w:bCs/>
          <w:color w:val="000000"/>
        </w:rPr>
        <w:t>метапредметные</w:t>
      </w:r>
      <w:proofErr w:type="spellEnd"/>
      <w:r w:rsidRPr="000D2F98">
        <w:rPr>
          <w:b/>
          <w:bCs/>
          <w:color w:val="000000"/>
        </w:rPr>
        <w:t xml:space="preserve">, </w:t>
      </w:r>
      <w:r>
        <w:rPr>
          <w:b/>
          <w:bCs/>
          <w:color w:val="000000"/>
        </w:rPr>
        <w:t xml:space="preserve"> </w:t>
      </w:r>
      <w:r w:rsidRPr="000D2F98">
        <w:rPr>
          <w:b/>
          <w:bCs/>
          <w:color w:val="000000"/>
        </w:rPr>
        <w:t>на формирование которых направлена работа на данном уроке:</w:t>
      </w:r>
    </w:p>
    <w:p w:rsidR="00E275E7" w:rsidRPr="000D2F98" w:rsidRDefault="00E275E7" w:rsidP="00E275E7">
      <w:pPr>
        <w:pStyle w:val="a3"/>
        <w:numPr>
          <w:ilvl w:val="0"/>
          <w:numId w:val="5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b/>
          <w:bCs/>
          <w:color w:val="000000"/>
        </w:rPr>
        <w:t>Личностные универсальные учебные действия: </w:t>
      </w:r>
      <w:r w:rsidRPr="000D2F98">
        <w:rPr>
          <w:color w:val="000000"/>
        </w:rPr>
        <w:t>учебно-познавательный интерес к учебному материалу; способность к самооценке;</w:t>
      </w:r>
    </w:p>
    <w:p w:rsidR="00E275E7" w:rsidRPr="000D2F98" w:rsidRDefault="00E275E7" w:rsidP="00E275E7">
      <w:pPr>
        <w:pStyle w:val="a3"/>
        <w:numPr>
          <w:ilvl w:val="0"/>
          <w:numId w:val="5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b/>
          <w:bCs/>
          <w:color w:val="000000"/>
        </w:rPr>
        <w:t>Регулятивные: </w:t>
      </w:r>
      <w:r w:rsidRPr="000D2F98">
        <w:rPr>
          <w:color w:val="000000"/>
        </w:rPr>
        <w:t>планировать свои действия в соответствии с поставленной задачей; различать способ и результат действия; проявлять познавательную инициативу в учебном сотрудничестве;</w:t>
      </w:r>
    </w:p>
    <w:p w:rsidR="00E275E7" w:rsidRPr="000D2F98" w:rsidRDefault="00E275E7" w:rsidP="00E275E7">
      <w:pPr>
        <w:pStyle w:val="a3"/>
        <w:numPr>
          <w:ilvl w:val="0"/>
          <w:numId w:val="5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b/>
          <w:bCs/>
          <w:color w:val="000000"/>
        </w:rPr>
        <w:t>Познавательные: </w:t>
      </w:r>
      <w:r w:rsidRPr="000D2F98">
        <w:rPr>
          <w:color w:val="000000"/>
        </w:rPr>
        <w:t xml:space="preserve">осознанно строить устное высказывание в устной форме; строить </w:t>
      </w:r>
      <w:proofErr w:type="gramStart"/>
      <w:r w:rsidRPr="000D2F98">
        <w:rPr>
          <w:color w:val="000000"/>
        </w:rPr>
        <w:t>логическое рассуждение</w:t>
      </w:r>
      <w:proofErr w:type="gramEnd"/>
      <w:r w:rsidRPr="000D2F98">
        <w:rPr>
          <w:color w:val="000000"/>
        </w:rPr>
        <w:t>; произвольно и осознанно владеть общим приёмом решения задачи; ориентироваться на разнообразие способов решения задачи;</w:t>
      </w:r>
    </w:p>
    <w:p w:rsidR="00E275E7" w:rsidRPr="000D2F98" w:rsidRDefault="00E275E7" w:rsidP="00E275E7">
      <w:pPr>
        <w:rPr>
          <w:rFonts w:ascii="Times New Roman" w:hAnsi="Times New Roman" w:cs="Times New Roman"/>
          <w:sz w:val="24"/>
          <w:szCs w:val="24"/>
        </w:rPr>
      </w:pPr>
      <w:r w:rsidRPr="000D2F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Коммуникативные: </w:t>
      </w:r>
      <w:r w:rsidRPr="000D2F98">
        <w:rPr>
          <w:rFonts w:ascii="Times New Roman" w:hAnsi="Times New Roman" w:cs="Times New Roman"/>
          <w:color w:val="000000"/>
          <w:sz w:val="24"/>
          <w:szCs w:val="24"/>
        </w:rPr>
        <w:t>договариваться и приходить к общему решению в совместной деятельности; задавать вопросы; осуществлять взаимный контроль и оказывать в сотрудничестве необходимую помощь</w:t>
      </w:r>
    </w:p>
    <w:p w:rsidR="00E275E7" w:rsidRPr="000D2F98" w:rsidRDefault="00E275E7" w:rsidP="00E275E7">
      <w:pPr>
        <w:pStyle w:val="a3"/>
        <w:spacing w:before="0" w:beforeAutospacing="0" w:after="0" w:afterAutospacing="0" w:line="194" w:lineRule="atLeast"/>
        <w:rPr>
          <w:color w:val="000000"/>
        </w:rPr>
      </w:pPr>
      <w:r w:rsidRPr="000D2F98">
        <w:rPr>
          <w:color w:val="000000"/>
        </w:rPr>
        <w:t> </w:t>
      </w:r>
      <w:proofErr w:type="spellStart"/>
      <w:r w:rsidRPr="000D2F98">
        <w:rPr>
          <w:b/>
          <w:bCs/>
          <w:color w:val="000000"/>
        </w:rPr>
        <w:t>Здоровьесберегающие</w:t>
      </w:r>
      <w:proofErr w:type="spellEnd"/>
      <w:r w:rsidRPr="000D2F98">
        <w:rPr>
          <w:b/>
          <w:bCs/>
          <w:color w:val="000000"/>
        </w:rPr>
        <w:t>: </w:t>
      </w:r>
      <w:r w:rsidRPr="000D2F98">
        <w:rPr>
          <w:color w:val="000000"/>
        </w:rPr>
        <w:t xml:space="preserve">соблюдение </w:t>
      </w:r>
      <w:proofErr w:type="spellStart"/>
      <w:r w:rsidRPr="000D2F98">
        <w:rPr>
          <w:color w:val="000000"/>
        </w:rPr>
        <w:t>СанПИНов</w:t>
      </w:r>
      <w:proofErr w:type="spellEnd"/>
      <w:r w:rsidRPr="000D2F98">
        <w:rPr>
          <w:color w:val="000000"/>
        </w:rPr>
        <w:t>, создание условий для комфортного состояния психического и физического здоровья обучающихся.</w:t>
      </w:r>
    </w:p>
    <w:p w:rsidR="00E275E7" w:rsidRPr="000D2F98" w:rsidRDefault="00E275E7" w:rsidP="00E275E7">
      <w:pPr>
        <w:pStyle w:val="a3"/>
        <w:spacing w:before="0" w:beforeAutospacing="0" w:after="0" w:afterAutospacing="0" w:line="194" w:lineRule="atLeast"/>
        <w:rPr>
          <w:color w:val="000000"/>
        </w:rPr>
      </w:pPr>
      <w:r w:rsidRPr="000D2F98">
        <w:rPr>
          <w:color w:val="000000"/>
        </w:rPr>
        <w:t> </w:t>
      </w:r>
    </w:p>
    <w:p w:rsidR="00E275E7" w:rsidRPr="000D2F98" w:rsidRDefault="00E275E7" w:rsidP="00E275E7">
      <w:pPr>
        <w:pStyle w:val="a3"/>
        <w:spacing w:before="0" w:beforeAutospacing="0" w:after="0" w:afterAutospacing="0" w:line="194" w:lineRule="atLeast"/>
        <w:rPr>
          <w:color w:val="000000"/>
        </w:rPr>
      </w:pPr>
      <w:r w:rsidRPr="000D2F98">
        <w:rPr>
          <w:b/>
          <w:bCs/>
          <w:i/>
          <w:iCs/>
          <w:color w:val="000000"/>
        </w:rPr>
        <w:t>Информационные: </w:t>
      </w:r>
      <w:r w:rsidRPr="000D2F98">
        <w:rPr>
          <w:color w:val="000000"/>
        </w:rPr>
        <w:t>диалоговый (интерактивный) характер обучения. Сочетание индивидуальной и групповой работы.</w:t>
      </w:r>
    </w:p>
    <w:p w:rsidR="00A95850" w:rsidRDefault="00FF5DF7"/>
    <w:sectPr w:rsidR="00A95850" w:rsidSect="00E275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533"/>
    <w:multiLevelType w:val="multilevel"/>
    <w:tmpl w:val="594C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32DFC"/>
    <w:multiLevelType w:val="multilevel"/>
    <w:tmpl w:val="B6D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A3476"/>
    <w:multiLevelType w:val="multilevel"/>
    <w:tmpl w:val="EE3C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945007"/>
    <w:multiLevelType w:val="multilevel"/>
    <w:tmpl w:val="E72E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7D7B4C"/>
    <w:multiLevelType w:val="multilevel"/>
    <w:tmpl w:val="C3DC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275E7"/>
    <w:rsid w:val="00007A88"/>
    <w:rsid w:val="000A7EDC"/>
    <w:rsid w:val="002818F1"/>
    <w:rsid w:val="00A119DF"/>
    <w:rsid w:val="00E275E7"/>
    <w:rsid w:val="00FF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2066</Characters>
  <Application>Microsoft Office Word</Application>
  <DocSecurity>0</DocSecurity>
  <Lines>17</Lines>
  <Paragraphs>4</Paragraphs>
  <ScaleCrop>false</ScaleCrop>
  <Company>Microsoft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2020-10-29T20:00:00Z</dcterms:created>
  <dcterms:modified xsi:type="dcterms:W3CDTF">2020-10-29T20:11:00Z</dcterms:modified>
</cp:coreProperties>
</file>